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74"/>
        <w:tblW w:w="0" w:type="auto"/>
        <w:tblLook w:val="04A0" w:firstRow="1" w:lastRow="0" w:firstColumn="1" w:lastColumn="0" w:noHBand="0" w:noVBand="1"/>
      </w:tblPr>
      <w:tblGrid>
        <w:gridCol w:w="1980"/>
        <w:gridCol w:w="8476"/>
      </w:tblGrid>
      <w:tr w:rsidR="002D06B5" w14:paraId="10053A30" w14:textId="77777777" w:rsidTr="00FC1DC7">
        <w:tc>
          <w:tcPr>
            <w:tcW w:w="10456" w:type="dxa"/>
            <w:gridSpan w:val="2"/>
          </w:tcPr>
          <w:p w14:paraId="21673912" w14:textId="77777777" w:rsidR="002D06B5" w:rsidRPr="002D06B5" w:rsidRDefault="000C178A" w:rsidP="002D06B5">
            <w:pPr>
              <w:jc w:val="center"/>
              <w:rPr>
                <w:rFonts w:eastAsia="Times New Roman" w:cs="Times New Roman"/>
                <w:bCs/>
                <w:color w:val="0070C0"/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54707B7" wp14:editId="60FFB30C">
                  <wp:extent cx="798926" cy="911225"/>
                  <wp:effectExtent l="0" t="0" r="1270" b="317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403" cy="919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D06B5">
              <w:rPr>
                <w:noProof/>
                <w:sz w:val="28"/>
              </w:rPr>
              <w:t xml:space="preserve"> </w:t>
            </w:r>
            <w:r w:rsidR="002D06B5" w:rsidRPr="002D06B5">
              <w:rPr>
                <w:noProof/>
                <w:sz w:val="28"/>
              </w:rPr>
              <w:drawing>
                <wp:inline distT="0" distB="0" distL="0" distR="0" wp14:anchorId="4C84BCB5" wp14:editId="1B48546E">
                  <wp:extent cx="1019175" cy="931632"/>
                  <wp:effectExtent l="0" t="0" r="0" b="190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479" cy="933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06B5" w14:paraId="73B03707" w14:textId="77777777" w:rsidTr="00FC1DC7">
        <w:tc>
          <w:tcPr>
            <w:tcW w:w="1980" w:type="dxa"/>
          </w:tcPr>
          <w:p w14:paraId="33960454" w14:textId="77777777" w:rsidR="002D06B5" w:rsidRPr="00132C9A" w:rsidRDefault="002D06B5" w:rsidP="002D06B5">
            <w:pPr>
              <w:rPr>
                <w:b/>
                <w:color w:val="0070C0"/>
                <w:sz w:val="24"/>
              </w:rPr>
            </w:pPr>
            <w:r w:rsidRPr="00132C9A">
              <w:rPr>
                <w:b/>
                <w:color w:val="0070C0"/>
                <w:sz w:val="24"/>
              </w:rPr>
              <w:t xml:space="preserve">Narrator </w:t>
            </w:r>
          </w:p>
        </w:tc>
        <w:tc>
          <w:tcPr>
            <w:tcW w:w="8476" w:type="dxa"/>
          </w:tcPr>
          <w:p w14:paraId="1D30C988" w14:textId="77777777" w:rsidR="002D06B5" w:rsidRPr="00F429DF" w:rsidRDefault="002D06B5" w:rsidP="002D06B5">
            <w:pPr>
              <w:rPr>
                <w:color w:val="0070C0"/>
                <w:sz w:val="24"/>
              </w:rPr>
            </w:pPr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 xml:space="preserve">A long time ago, the Monkey king woke from his stone.  </w:t>
            </w:r>
          </w:p>
        </w:tc>
      </w:tr>
      <w:tr w:rsidR="002D06B5" w14:paraId="1D150BC3" w14:textId="77777777" w:rsidTr="00FC1DC7">
        <w:tc>
          <w:tcPr>
            <w:tcW w:w="1980" w:type="dxa"/>
          </w:tcPr>
          <w:p w14:paraId="4A3BF277" w14:textId="77777777" w:rsidR="002D06B5" w:rsidRPr="00132C9A" w:rsidRDefault="002D06B5" w:rsidP="002D06B5">
            <w:pPr>
              <w:rPr>
                <w:b/>
                <w:sz w:val="24"/>
              </w:rPr>
            </w:pPr>
            <w:r w:rsidRPr="00132C9A">
              <w:rPr>
                <w:b/>
                <w:sz w:val="24"/>
              </w:rPr>
              <w:t>Monkey King</w:t>
            </w:r>
          </w:p>
        </w:tc>
        <w:tc>
          <w:tcPr>
            <w:tcW w:w="8476" w:type="dxa"/>
          </w:tcPr>
          <w:p w14:paraId="78D1A0DC" w14:textId="77777777" w:rsidR="002D06B5" w:rsidRPr="00F429DF" w:rsidRDefault="002D06B5" w:rsidP="002D06B5">
            <w:pPr>
              <w:rPr>
                <w:rFonts w:eastAsia="Times New Roman" w:cs="Times New Roman"/>
                <w:bCs/>
                <w:color w:val="000000"/>
                <w:sz w:val="24"/>
              </w:rPr>
            </w:pPr>
            <w:r w:rsidRPr="00F429DF">
              <w:rPr>
                <w:rFonts w:ascii="Helvetica" w:hAnsi="Helvetica" w:cs="Helvetica"/>
                <w:color w:val="333333"/>
                <w:sz w:val="24"/>
                <w:szCs w:val="21"/>
              </w:rPr>
              <w:t xml:space="preserve">Wǒ hěn léi </w:t>
            </w:r>
            <w:r w:rsidRPr="00F429DF">
              <w:rPr>
                <w:rFonts w:ascii="Helvetica" w:hAnsi="Helvetica" w:cs="Helvetica"/>
                <w:color w:val="333333"/>
                <w:sz w:val="24"/>
                <w:szCs w:val="21"/>
              </w:rPr>
              <w:t>。</w:t>
            </w:r>
          </w:p>
        </w:tc>
      </w:tr>
      <w:tr w:rsidR="002D06B5" w14:paraId="4AB79DC8" w14:textId="77777777" w:rsidTr="00FC1DC7">
        <w:tc>
          <w:tcPr>
            <w:tcW w:w="10456" w:type="dxa"/>
            <w:gridSpan w:val="2"/>
          </w:tcPr>
          <w:p w14:paraId="4B710AC9" w14:textId="77777777" w:rsidR="002D06B5" w:rsidRPr="00F429DF" w:rsidRDefault="000C178A" w:rsidP="002D06B5">
            <w:pPr>
              <w:jc w:val="center"/>
              <w:rPr>
                <w:rFonts w:eastAsia="Times New Roman" w:cs="Times New Roman"/>
                <w:bCs/>
                <w:color w:val="0070C0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40DBD049" wp14:editId="4BD24F92">
                  <wp:extent cx="1778000" cy="1003509"/>
                  <wp:effectExtent l="0" t="0" r="0" b="635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113" cy="1007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429DF">
              <w:rPr>
                <w:rFonts w:eastAsia="Times New Roman" w:cs="Times New Roman"/>
                <w:bCs/>
                <w:noProof/>
                <w:color w:val="0070C0"/>
                <w:sz w:val="24"/>
              </w:rPr>
              <w:t xml:space="preserve"> </w:t>
            </w:r>
            <w:r w:rsidR="002D06B5" w:rsidRPr="00F429DF">
              <w:rPr>
                <w:rFonts w:eastAsia="Times New Roman" w:cs="Times New Roman"/>
                <w:bCs/>
                <w:noProof/>
                <w:color w:val="0070C0"/>
                <w:sz w:val="24"/>
              </w:rPr>
              <w:drawing>
                <wp:inline distT="0" distB="0" distL="0" distR="0" wp14:anchorId="5E435FB7" wp14:editId="59BBDADA">
                  <wp:extent cx="1347470" cy="975360"/>
                  <wp:effectExtent l="0" t="0" r="508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7470" cy="975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06B5" w14:paraId="30B359CF" w14:textId="77777777" w:rsidTr="00FC1DC7">
        <w:tc>
          <w:tcPr>
            <w:tcW w:w="1980" w:type="dxa"/>
          </w:tcPr>
          <w:p w14:paraId="012CD68E" w14:textId="77777777" w:rsidR="002D06B5" w:rsidRPr="00132C9A" w:rsidRDefault="002D06B5" w:rsidP="002D06B5">
            <w:pPr>
              <w:rPr>
                <w:b/>
                <w:color w:val="0070C0"/>
                <w:sz w:val="24"/>
              </w:rPr>
            </w:pPr>
            <w:r w:rsidRPr="00132C9A">
              <w:rPr>
                <w:b/>
                <w:color w:val="0070C0"/>
                <w:sz w:val="24"/>
              </w:rPr>
              <w:t xml:space="preserve">Narrator </w:t>
            </w:r>
          </w:p>
        </w:tc>
        <w:tc>
          <w:tcPr>
            <w:tcW w:w="8476" w:type="dxa"/>
          </w:tcPr>
          <w:p w14:paraId="302FB158" w14:textId="77777777" w:rsidR="002D06B5" w:rsidRPr="00F429DF" w:rsidRDefault="002D06B5" w:rsidP="002D06B5">
            <w:pPr>
              <w:rPr>
                <w:rFonts w:eastAsia="Times New Roman" w:cs="Times New Roman"/>
                <w:bCs/>
                <w:color w:val="0070C0"/>
                <w:sz w:val="24"/>
              </w:rPr>
            </w:pPr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>Suddenly, the Monkey King spotted a tiger in a dark cave.</w:t>
            </w:r>
          </w:p>
        </w:tc>
      </w:tr>
      <w:tr w:rsidR="002D06B5" w14:paraId="4941AC15" w14:textId="77777777" w:rsidTr="00FC1DC7">
        <w:tc>
          <w:tcPr>
            <w:tcW w:w="1980" w:type="dxa"/>
          </w:tcPr>
          <w:p w14:paraId="6B891B32" w14:textId="77777777" w:rsidR="002D06B5" w:rsidRPr="00132C9A" w:rsidRDefault="002D06B5" w:rsidP="002D06B5">
            <w:pPr>
              <w:rPr>
                <w:b/>
                <w:sz w:val="24"/>
              </w:rPr>
            </w:pPr>
            <w:r w:rsidRPr="00132C9A">
              <w:rPr>
                <w:b/>
                <w:sz w:val="24"/>
              </w:rPr>
              <w:t>Monkey King</w:t>
            </w:r>
          </w:p>
        </w:tc>
        <w:tc>
          <w:tcPr>
            <w:tcW w:w="8476" w:type="dxa"/>
          </w:tcPr>
          <w:p w14:paraId="05E5502E" w14:textId="77777777" w:rsidR="002D06B5" w:rsidRPr="00F429DF" w:rsidRDefault="002D06B5" w:rsidP="002D06B5">
            <w:pPr>
              <w:rPr>
                <w:rFonts w:eastAsia="Times New Roman" w:cs="Times New Roman"/>
                <w:bCs/>
                <w:color w:val="000000"/>
                <w:sz w:val="24"/>
              </w:rPr>
            </w:pPr>
            <w:r w:rsidRPr="00F429DF">
              <w:rPr>
                <w:rFonts w:ascii="Helvetica" w:hAnsi="Helvetica" w:cs="Helvetica"/>
                <w:color w:val="333333"/>
                <w:sz w:val="24"/>
                <w:szCs w:val="21"/>
              </w:rPr>
              <w:t xml:space="preserve">Wǒ hěn shēngqì </w:t>
            </w:r>
            <w:r w:rsidRPr="00F429DF">
              <w:rPr>
                <w:rFonts w:ascii="Helvetica" w:hAnsi="Helvetica" w:cs="Helvetica"/>
                <w:color w:val="333333"/>
                <w:sz w:val="24"/>
                <w:szCs w:val="21"/>
              </w:rPr>
              <w:t>。</w:t>
            </w:r>
          </w:p>
        </w:tc>
      </w:tr>
      <w:tr w:rsidR="002D06B5" w14:paraId="25AA8CE1" w14:textId="77777777" w:rsidTr="00FC1DC7">
        <w:tc>
          <w:tcPr>
            <w:tcW w:w="10456" w:type="dxa"/>
            <w:gridSpan w:val="2"/>
          </w:tcPr>
          <w:p w14:paraId="77738462" w14:textId="77777777" w:rsidR="002D06B5" w:rsidRPr="00F429DF" w:rsidRDefault="000C178A" w:rsidP="002A5A8A">
            <w:pPr>
              <w:jc w:val="center"/>
              <w:rPr>
                <w:rFonts w:eastAsia="Times New Roman" w:cs="Times New Roman"/>
                <w:bCs/>
                <w:color w:val="0070C0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16C7C234" wp14:editId="0871F2AD">
                  <wp:extent cx="2170960" cy="971337"/>
                  <wp:effectExtent l="0" t="0" r="1270" b="63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8378" cy="983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429DF">
              <w:rPr>
                <w:noProof/>
                <w:sz w:val="24"/>
              </w:rPr>
              <w:t xml:space="preserve"> </w:t>
            </w:r>
            <w:r w:rsidR="002A5A8A" w:rsidRPr="00F429DF">
              <w:rPr>
                <w:noProof/>
                <w:sz w:val="24"/>
              </w:rPr>
              <w:drawing>
                <wp:inline distT="0" distB="0" distL="0" distR="0" wp14:anchorId="167789A7" wp14:editId="02E884FE">
                  <wp:extent cx="1254542" cy="1000125"/>
                  <wp:effectExtent l="0" t="0" r="317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964" cy="100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06B5" w14:paraId="0A53EA79" w14:textId="77777777" w:rsidTr="00FC1DC7">
        <w:tc>
          <w:tcPr>
            <w:tcW w:w="1980" w:type="dxa"/>
          </w:tcPr>
          <w:p w14:paraId="1AEB4F29" w14:textId="77777777" w:rsidR="002D06B5" w:rsidRPr="00132C9A" w:rsidRDefault="002D06B5" w:rsidP="002D06B5">
            <w:pPr>
              <w:rPr>
                <w:b/>
                <w:color w:val="0070C0"/>
                <w:sz w:val="24"/>
              </w:rPr>
            </w:pPr>
            <w:r w:rsidRPr="00132C9A">
              <w:rPr>
                <w:b/>
                <w:color w:val="0070C0"/>
                <w:sz w:val="24"/>
              </w:rPr>
              <w:t xml:space="preserve">Narrator </w:t>
            </w:r>
          </w:p>
        </w:tc>
        <w:tc>
          <w:tcPr>
            <w:tcW w:w="8476" w:type="dxa"/>
          </w:tcPr>
          <w:p w14:paraId="50488CF1" w14:textId="77777777" w:rsidR="002D06B5" w:rsidRPr="00F429DF" w:rsidRDefault="002D06B5" w:rsidP="002D06B5">
            <w:pPr>
              <w:rPr>
                <w:rFonts w:eastAsia="Times New Roman" w:cs="Times New Roman"/>
                <w:bCs/>
                <w:color w:val="0070C0"/>
                <w:sz w:val="24"/>
              </w:rPr>
            </w:pPr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 xml:space="preserve">Then he became very hot and </w:t>
            </w:r>
            <w:r w:rsidR="00CA41F4">
              <w:rPr>
                <w:rFonts w:eastAsia="Times New Roman" w:cs="Times New Roman"/>
                <w:bCs/>
                <w:color w:val="0070C0"/>
                <w:sz w:val="24"/>
              </w:rPr>
              <w:t xml:space="preserve">went </w:t>
            </w:r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 xml:space="preserve">to rest in the shade with his friends. </w:t>
            </w:r>
          </w:p>
        </w:tc>
      </w:tr>
      <w:tr w:rsidR="002D06B5" w14:paraId="6A32FB01" w14:textId="77777777" w:rsidTr="00FC1DC7">
        <w:tc>
          <w:tcPr>
            <w:tcW w:w="1980" w:type="dxa"/>
          </w:tcPr>
          <w:p w14:paraId="5056CD2B" w14:textId="77777777" w:rsidR="002D06B5" w:rsidRPr="00132C9A" w:rsidRDefault="002D06B5" w:rsidP="002D06B5">
            <w:pPr>
              <w:rPr>
                <w:b/>
                <w:color w:val="00B050"/>
                <w:sz w:val="24"/>
              </w:rPr>
            </w:pPr>
            <w:r w:rsidRPr="00132C9A">
              <w:rPr>
                <w:b/>
                <w:color w:val="00B050"/>
                <w:sz w:val="24"/>
              </w:rPr>
              <w:t>Monkeys</w:t>
            </w:r>
          </w:p>
        </w:tc>
        <w:tc>
          <w:tcPr>
            <w:tcW w:w="8476" w:type="dxa"/>
          </w:tcPr>
          <w:p w14:paraId="2D09C0B7" w14:textId="77777777" w:rsidR="002D06B5" w:rsidRPr="00F429DF" w:rsidRDefault="002D06B5" w:rsidP="002D06B5">
            <w:pPr>
              <w:rPr>
                <w:rFonts w:eastAsia="Times New Roman" w:cs="Times New Roman"/>
                <w:bCs/>
                <w:color w:val="00B050"/>
                <w:sz w:val="24"/>
              </w:rPr>
            </w:pPr>
            <w:r w:rsidRPr="00F429DF">
              <w:rPr>
                <w:rFonts w:ascii="Helvetica" w:hAnsi="Helvetica" w:cs="Helvetica"/>
                <w:color w:val="00B050"/>
                <w:sz w:val="24"/>
                <w:szCs w:val="21"/>
              </w:rPr>
              <w:t xml:space="preserve">Wǒmén hěn rè </w:t>
            </w:r>
            <w:r w:rsidRPr="00F429DF">
              <w:rPr>
                <w:rFonts w:ascii="Helvetica" w:hAnsi="Helvetica" w:cs="Helvetica"/>
                <w:color w:val="00B050"/>
                <w:sz w:val="24"/>
                <w:szCs w:val="21"/>
              </w:rPr>
              <w:t>。</w:t>
            </w:r>
            <w:r w:rsidRPr="00F429DF">
              <w:rPr>
                <w:rFonts w:ascii="Helvetica" w:hAnsi="Helvetica" w:cs="Helvetica"/>
                <w:color w:val="00B050"/>
                <w:sz w:val="24"/>
                <w:szCs w:val="21"/>
              </w:rPr>
              <w:t xml:space="preserve"> </w:t>
            </w:r>
          </w:p>
        </w:tc>
      </w:tr>
      <w:tr w:rsidR="002D06B5" w14:paraId="293497C5" w14:textId="77777777" w:rsidTr="00FC1DC7">
        <w:tc>
          <w:tcPr>
            <w:tcW w:w="10456" w:type="dxa"/>
            <w:gridSpan w:val="2"/>
          </w:tcPr>
          <w:p w14:paraId="40D43CFD" w14:textId="77777777" w:rsidR="002D06B5" w:rsidRPr="00F429DF" w:rsidRDefault="000C178A" w:rsidP="002D06B5">
            <w:pPr>
              <w:jc w:val="center"/>
              <w:rPr>
                <w:rFonts w:eastAsia="Times New Roman" w:cs="Times New Roman"/>
                <w:bCs/>
                <w:color w:val="0070C0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D42B607" wp14:editId="734DF565">
                  <wp:extent cx="1176052" cy="838042"/>
                  <wp:effectExtent l="0" t="0" r="5080" b="63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647" cy="844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429DF">
              <w:rPr>
                <w:rFonts w:eastAsia="Times New Roman" w:cs="Times New Roman"/>
                <w:bCs/>
                <w:noProof/>
                <w:color w:val="0070C0"/>
                <w:sz w:val="24"/>
              </w:rPr>
              <w:t xml:space="preserve"> </w:t>
            </w:r>
            <w:r w:rsidR="002D06B5" w:rsidRPr="00F429DF">
              <w:rPr>
                <w:rFonts w:eastAsia="Times New Roman" w:cs="Times New Roman"/>
                <w:bCs/>
                <w:noProof/>
                <w:color w:val="0070C0"/>
                <w:sz w:val="24"/>
              </w:rPr>
              <w:drawing>
                <wp:inline distT="0" distB="0" distL="0" distR="0" wp14:anchorId="10CC2625" wp14:editId="02E01610">
                  <wp:extent cx="1670685" cy="822960"/>
                  <wp:effectExtent l="0" t="0" r="571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685" cy="822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06B5" w14:paraId="10A7900D" w14:textId="77777777" w:rsidTr="00FC1DC7">
        <w:tc>
          <w:tcPr>
            <w:tcW w:w="1980" w:type="dxa"/>
          </w:tcPr>
          <w:p w14:paraId="61AF1C95" w14:textId="77777777" w:rsidR="002D06B5" w:rsidRPr="00132C9A" w:rsidRDefault="002D06B5" w:rsidP="002D06B5">
            <w:pPr>
              <w:rPr>
                <w:b/>
                <w:color w:val="0070C0"/>
                <w:sz w:val="24"/>
              </w:rPr>
            </w:pPr>
            <w:r w:rsidRPr="00132C9A">
              <w:rPr>
                <w:b/>
                <w:color w:val="0070C0"/>
                <w:sz w:val="24"/>
              </w:rPr>
              <w:t xml:space="preserve">Narrator </w:t>
            </w:r>
          </w:p>
        </w:tc>
        <w:tc>
          <w:tcPr>
            <w:tcW w:w="8476" w:type="dxa"/>
          </w:tcPr>
          <w:p w14:paraId="15E86CED" w14:textId="77777777" w:rsidR="002D06B5" w:rsidRPr="00F429DF" w:rsidRDefault="00F429DF" w:rsidP="002D06B5">
            <w:pPr>
              <w:rPr>
                <w:rFonts w:eastAsia="Times New Roman" w:cs="Times New Roman"/>
                <w:bCs/>
                <w:color w:val="0070C0"/>
                <w:sz w:val="24"/>
              </w:rPr>
            </w:pPr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 xml:space="preserve">They decided to jump in the stream to cool down. </w:t>
            </w:r>
          </w:p>
        </w:tc>
      </w:tr>
      <w:tr w:rsidR="002D06B5" w14:paraId="072D6287" w14:textId="77777777" w:rsidTr="00FC1DC7">
        <w:tc>
          <w:tcPr>
            <w:tcW w:w="1980" w:type="dxa"/>
          </w:tcPr>
          <w:p w14:paraId="074DEEEF" w14:textId="77777777" w:rsidR="002D06B5" w:rsidRPr="00132C9A" w:rsidRDefault="002D06B5" w:rsidP="002D06B5">
            <w:pPr>
              <w:rPr>
                <w:b/>
                <w:color w:val="00B050"/>
                <w:sz w:val="24"/>
              </w:rPr>
            </w:pPr>
            <w:r w:rsidRPr="00132C9A">
              <w:rPr>
                <w:b/>
                <w:color w:val="00B050"/>
                <w:sz w:val="24"/>
              </w:rPr>
              <w:t>Monkeys</w:t>
            </w:r>
          </w:p>
        </w:tc>
        <w:tc>
          <w:tcPr>
            <w:tcW w:w="8476" w:type="dxa"/>
          </w:tcPr>
          <w:p w14:paraId="53D400BE" w14:textId="77777777" w:rsidR="002D06B5" w:rsidRPr="00F429DF" w:rsidRDefault="002D06B5" w:rsidP="002D06B5">
            <w:pPr>
              <w:rPr>
                <w:rFonts w:eastAsia="Times New Roman" w:cs="Times New Roman"/>
                <w:bCs/>
                <w:color w:val="00B050"/>
                <w:sz w:val="24"/>
              </w:rPr>
            </w:pPr>
            <w:r w:rsidRPr="00F429DF">
              <w:rPr>
                <w:rFonts w:ascii="Helvetica" w:hAnsi="Helvetica" w:cs="Helvetica"/>
                <w:color w:val="00B050"/>
                <w:sz w:val="24"/>
                <w:szCs w:val="21"/>
              </w:rPr>
              <w:t xml:space="preserve">Wǒmén  hěn gāoxīng </w:t>
            </w:r>
            <w:r w:rsidRPr="00F429DF">
              <w:rPr>
                <w:rFonts w:ascii="Helvetica" w:hAnsi="Helvetica" w:cs="Helvetica"/>
                <w:color w:val="00B050"/>
                <w:sz w:val="24"/>
                <w:szCs w:val="21"/>
              </w:rPr>
              <w:t>。</w:t>
            </w:r>
          </w:p>
        </w:tc>
      </w:tr>
      <w:tr w:rsidR="002D06B5" w14:paraId="19F7388B" w14:textId="77777777" w:rsidTr="00FC1DC7">
        <w:tc>
          <w:tcPr>
            <w:tcW w:w="10456" w:type="dxa"/>
            <w:gridSpan w:val="2"/>
          </w:tcPr>
          <w:p w14:paraId="73297EED" w14:textId="77777777" w:rsidR="002D06B5" w:rsidRPr="00F429DF" w:rsidRDefault="000C178A" w:rsidP="002D06B5">
            <w:pPr>
              <w:jc w:val="center"/>
              <w:rPr>
                <w:rFonts w:eastAsia="Times New Roman" w:cs="Times New Roman"/>
                <w:bCs/>
                <w:color w:val="0070C0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69BB1543" wp14:editId="492BA70C">
                  <wp:extent cx="2214253" cy="990479"/>
                  <wp:effectExtent l="0" t="0" r="0" b="63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368" cy="1003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06B5" w14:paraId="326B6AD5" w14:textId="77777777" w:rsidTr="00FC1DC7">
        <w:tc>
          <w:tcPr>
            <w:tcW w:w="1980" w:type="dxa"/>
          </w:tcPr>
          <w:p w14:paraId="3C40FC72" w14:textId="77777777" w:rsidR="002D06B5" w:rsidRPr="00132C9A" w:rsidRDefault="002D06B5" w:rsidP="002D06B5">
            <w:pPr>
              <w:rPr>
                <w:b/>
                <w:color w:val="0070C0"/>
                <w:sz w:val="24"/>
              </w:rPr>
            </w:pPr>
            <w:r w:rsidRPr="00132C9A">
              <w:rPr>
                <w:b/>
                <w:color w:val="0070C0"/>
                <w:sz w:val="24"/>
              </w:rPr>
              <w:t xml:space="preserve">Narrator </w:t>
            </w:r>
          </w:p>
        </w:tc>
        <w:tc>
          <w:tcPr>
            <w:tcW w:w="8476" w:type="dxa"/>
          </w:tcPr>
          <w:p w14:paraId="242173FD" w14:textId="77777777" w:rsidR="002D06B5" w:rsidRPr="00F429DF" w:rsidRDefault="00F429DF" w:rsidP="002D06B5">
            <w:pPr>
              <w:rPr>
                <w:rFonts w:eastAsia="Times New Roman" w:cs="Times New Roman"/>
                <w:bCs/>
                <w:color w:val="0070C0"/>
                <w:sz w:val="24"/>
              </w:rPr>
            </w:pPr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 xml:space="preserve">The monkeys followed the stream to a </w:t>
            </w:r>
            <w:proofErr w:type="gramStart"/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>waterfall</w:t>
            </w:r>
            <w:proofErr w:type="gramEnd"/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 xml:space="preserve"> but no one was brave enough to jump through. </w:t>
            </w:r>
          </w:p>
        </w:tc>
      </w:tr>
      <w:tr w:rsidR="002D06B5" w14:paraId="35EF7AF9" w14:textId="77777777" w:rsidTr="00FC1DC7">
        <w:tc>
          <w:tcPr>
            <w:tcW w:w="1980" w:type="dxa"/>
          </w:tcPr>
          <w:p w14:paraId="5DEE3083" w14:textId="77777777" w:rsidR="002D06B5" w:rsidRPr="00132C9A" w:rsidRDefault="002D06B5" w:rsidP="002D06B5">
            <w:pPr>
              <w:rPr>
                <w:b/>
                <w:color w:val="00B050"/>
                <w:sz w:val="24"/>
              </w:rPr>
            </w:pPr>
            <w:r w:rsidRPr="00132C9A">
              <w:rPr>
                <w:b/>
                <w:color w:val="00B050"/>
                <w:sz w:val="24"/>
              </w:rPr>
              <w:t>Monkeys</w:t>
            </w:r>
          </w:p>
        </w:tc>
        <w:tc>
          <w:tcPr>
            <w:tcW w:w="8476" w:type="dxa"/>
          </w:tcPr>
          <w:p w14:paraId="15C80834" w14:textId="77777777" w:rsidR="002D06B5" w:rsidRPr="00F429DF" w:rsidRDefault="002D06B5" w:rsidP="002D06B5">
            <w:pPr>
              <w:rPr>
                <w:rFonts w:eastAsia="Times New Roman" w:cs="Times New Roman"/>
                <w:bCs/>
                <w:color w:val="00B050"/>
                <w:sz w:val="24"/>
              </w:rPr>
            </w:pPr>
            <w:r w:rsidRPr="00F429DF">
              <w:rPr>
                <w:rFonts w:ascii="Helvetica" w:hAnsi="Helvetica" w:cs="Helvetica"/>
                <w:color w:val="00B050"/>
                <w:sz w:val="24"/>
                <w:szCs w:val="21"/>
              </w:rPr>
              <w:t xml:space="preserve">Wǒmén hěn hàipà </w:t>
            </w:r>
            <w:r w:rsidRPr="00F429DF">
              <w:rPr>
                <w:rFonts w:ascii="Helvetica" w:hAnsi="Helvetica" w:cs="Helvetica"/>
                <w:color w:val="00B050"/>
                <w:sz w:val="24"/>
                <w:szCs w:val="21"/>
              </w:rPr>
              <w:t>。</w:t>
            </w:r>
          </w:p>
        </w:tc>
      </w:tr>
      <w:tr w:rsidR="002D06B5" w14:paraId="1925129D" w14:textId="77777777" w:rsidTr="00FC1DC7">
        <w:tc>
          <w:tcPr>
            <w:tcW w:w="10456" w:type="dxa"/>
            <w:gridSpan w:val="2"/>
          </w:tcPr>
          <w:p w14:paraId="3F4D7242" w14:textId="77777777" w:rsidR="002D06B5" w:rsidRPr="00F429DF" w:rsidRDefault="002D06B5" w:rsidP="002D06B5">
            <w:pPr>
              <w:jc w:val="center"/>
              <w:rPr>
                <w:rFonts w:eastAsia="Times New Roman" w:cs="Times New Roman"/>
                <w:bCs/>
                <w:color w:val="0070C0"/>
                <w:sz w:val="24"/>
              </w:rPr>
            </w:pPr>
            <w:r w:rsidRPr="00F429DF">
              <w:rPr>
                <w:rFonts w:eastAsia="Times New Roman" w:cs="Times New Roman"/>
                <w:bCs/>
                <w:noProof/>
                <w:color w:val="0070C0"/>
                <w:sz w:val="24"/>
              </w:rPr>
              <w:drawing>
                <wp:inline distT="0" distB="0" distL="0" distR="0" wp14:anchorId="2AB463EF" wp14:editId="656A82DE">
                  <wp:extent cx="1280160" cy="84772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06B5" w14:paraId="52E8A14C" w14:textId="77777777" w:rsidTr="00FC1DC7">
        <w:tc>
          <w:tcPr>
            <w:tcW w:w="1980" w:type="dxa"/>
          </w:tcPr>
          <w:p w14:paraId="3E47D333" w14:textId="77777777" w:rsidR="002D06B5" w:rsidRPr="00132C9A" w:rsidRDefault="002D06B5" w:rsidP="002D06B5">
            <w:pPr>
              <w:rPr>
                <w:b/>
                <w:color w:val="0070C0"/>
                <w:sz w:val="24"/>
              </w:rPr>
            </w:pPr>
            <w:r w:rsidRPr="00132C9A">
              <w:rPr>
                <w:b/>
                <w:color w:val="0070C0"/>
                <w:sz w:val="24"/>
              </w:rPr>
              <w:t xml:space="preserve">Narrator </w:t>
            </w:r>
          </w:p>
        </w:tc>
        <w:tc>
          <w:tcPr>
            <w:tcW w:w="8476" w:type="dxa"/>
          </w:tcPr>
          <w:p w14:paraId="647E0DE9" w14:textId="77777777" w:rsidR="002D06B5" w:rsidRPr="00F429DF" w:rsidRDefault="00F429DF" w:rsidP="002D06B5">
            <w:pPr>
              <w:rPr>
                <w:rFonts w:eastAsia="Times New Roman" w:cs="Times New Roman"/>
                <w:bCs/>
                <w:color w:val="0070C0"/>
                <w:sz w:val="24"/>
              </w:rPr>
            </w:pPr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 xml:space="preserve">The monkey king was not </w:t>
            </w:r>
            <w:proofErr w:type="gramStart"/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>afraid</w:t>
            </w:r>
            <w:proofErr w:type="gramEnd"/>
            <w:r w:rsidRPr="00F429DF">
              <w:rPr>
                <w:rFonts w:eastAsia="Times New Roman" w:cs="Times New Roman"/>
                <w:bCs/>
                <w:color w:val="0070C0"/>
                <w:sz w:val="24"/>
              </w:rPr>
              <w:t xml:space="preserve"> and he dared to jump through to the other side. </w:t>
            </w:r>
          </w:p>
        </w:tc>
      </w:tr>
      <w:tr w:rsidR="002D06B5" w14:paraId="7C724FF1" w14:textId="77777777" w:rsidTr="00FC1DC7">
        <w:tc>
          <w:tcPr>
            <w:tcW w:w="1980" w:type="dxa"/>
          </w:tcPr>
          <w:p w14:paraId="4180D1E7" w14:textId="77777777" w:rsidR="002D06B5" w:rsidRPr="00132C9A" w:rsidRDefault="002D06B5" w:rsidP="002D06B5">
            <w:pPr>
              <w:rPr>
                <w:b/>
                <w:sz w:val="24"/>
              </w:rPr>
            </w:pPr>
            <w:r w:rsidRPr="00132C9A">
              <w:rPr>
                <w:b/>
                <w:sz w:val="24"/>
              </w:rPr>
              <w:t>Monkey King</w:t>
            </w:r>
          </w:p>
        </w:tc>
        <w:tc>
          <w:tcPr>
            <w:tcW w:w="8476" w:type="dxa"/>
          </w:tcPr>
          <w:p w14:paraId="060156F9" w14:textId="77777777" w:rsidR="002D06B5" w:rsidRPr="00F429DF" w:rsidRDefault="002D06B5" w:rsidP="002D06B5">
            <w:pPr>
              <w:rPr>
                <w:sz w:val="24"/>
              </w:rPr>
            </w:pPr>
            <w:r w:rsidRPr="00F429DF">
              <w:rPr>
                <w:rFonts w:ascii="Helvetica" w:hAnsi="Helvetica" w:cs="Helvetica"/>
                <w:color w:val="333333"/>
                <w:sz w:val="24"/>
                <w:szCs w:val="21"/>
              </w:rPr>
              <w:t xml:space="preserve">Wǒ hěn xīng fèn </w:t>
            </w:r>
            <w:r w:rsidRPr="00F429DF">
              <w:rPr>
                <w:rFonts w:ascii="Helvetica" w:hAnsi="Helvetica" w:cs="Helvetica"/>
                <w:color w:val="333333"/>
                <w:sz w:val="24"/>
                <w:szCs w:val="21"/>
              </w:rPr>
              <w:t>。</w:t>
            </w:r>
          </w:p>
        </w:tc>
      </w:tr>
      <w:tr w:rsidR="00FC1DC7" w14:paraId="4FF81E28" w14:textId="77777777" w:rsidTr="009E2806">
        <w:tc>
          <w:tcPr>
            <w:tcW w:w="10456" w:type="dxa"/>
            <w:gridSpan w:val="2"/>
          </w:tcPr>
          <w:p w14:paraId="4871C750" w14:textId="77777777" w:rsidR="00FC1DC7" w:rsidRPr="00F429DF" w:rsidRDefault="00FC1DC7" w:rsidP="00FC1DC7">
            <w:pPr>
              <w:jc w:val="center"/>
              <w:rPr>
                <w:rFonts w:ascii="Helvetica" w:hAnsi="Helvetica" w:cs="Helvetica"/>
                <w:color w:val="333333"/>
                <w:sz w:val="24"/>
                <w:szCs w:val="21"/>
              </w:rPr>
            </w:pPr>
            <w:r w:rsidRPr="00F429DF">
              <w:rPr>
                <w:noProof/>
                <w:sz w:val="24"/>
              </w:rPr>
              <w:drawing>
                <wp:inline distT="0" distB="0" distL="0" distR="0" wp14:anchorId="422B5D95" wp14:editId="14B1FC4A">
                  <wp:extent cx="1695450" cy="1000885"/>
                  <wp:effectExtent l="0" t="0" r="0" b="889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3793" cy="1011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A9B30D" w14:textId="77777777" w:rsidR="006F7099" w:rsidRDefault="006F7099">
      <w:bookmarkStart w:id="0" w:name="_GoBack"/>
      <w:bookmarkEnd w:id="0"/>
    </w:p>
    <w:sectPr w:rsidR="006F7099" w:rsidSect="002D06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099"/>
    <w:rsid w:val="000C178A"/>
    <w:rsid w:val="00132C9A"/>
    <w:rsid w:val="001635AE"/>
    <w:rsid w:val="001C3750"/>
    <w:rsid w:val="002A5A8A"/>
    <w:rsid w:val="002D06B5"/>
    <w:rsid w:val="005473C1"/>
    <w:rsid w:val="0063459D"/>
    <w:rsid w:val="00685B76"/>
    <w:rsid w:val="006F7099"/>
    <w:rsid w:val="00A94E9F"/>
    <w:rsid w:val="00B84FB6"/>
    <w:rsid w:val="00CA41F4"/>
    <w:rsid w:val="00CF6D09"/>
    <w:rsid w:val="00E02BE4"/>
    <w:rsid w:val="00E94541"/>
    <w:rsid w:val="00F429DF"/>
    <w:rsid w:val="00FC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3EBD5"/>
  <w15:chartTrackingRefBased/>
  <w15:docId w15:val="{C19E670A-29C1-46BB-AD43-3E48D72A4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70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Bleiman (HF)</dc:creator>
  <cp:keywords/>
  <dc:description/>
  <cp:lastModifiedBy>Cara Bleiman (HF)</cp:lastModifiedBy>
  <cp:revision>2</cp:revision>
  <dcterms:created xsi:type="dcterms:W3CDTF">2019-04-01T10:36:00Z</dcterms:created>
  <dcterms:modified xsi:type="dcterms:W3CDTF">2019-04-01T10:36:00Z</dcterms:modified>
</cp:coreProperties>
</file>